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A" w:rsidRDefault="00831CBA" w:rsidP="0083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к приказу Министерства здравоохранения</w:t>
      </w:r>
    </w:p>
    <w:p w:rsidR="00831CBA" w:rsidRDefault="00831CBA" w:rsidP="0083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от «19» апреля 2016 г. №244</w:t>
      </w:r>
      <w:r>
        <w:rPr>
          <w:rFonts w:ascii="Times New Roman" w:hAnsi="Times New Roman" w:cs="Times New Roman"/>
        </w:rPr>
        <w:t xml:space="preserve"> </w:t>
      </w:r>
    </w:p>
    <w:p w:rsidR="00831CBA" w:rsidRDefault="00831CBA" w:rsidP="00831CBA">
      <w:pPr>
        <w:jc w:val="both"/>
        <w:rPr>
          <w:rFonts w:ascii="Times New Roman" w:hAnsi="Times New Roman" w:cs="Times New Roman"/>
        </w:rPr>
      </w:pPr>
      <w:r w:rsidRPr="00831CBA">
        <w:rPr>
          <w:rFonts w:ascii="Times New Roman" w:hAnsi="Times New Roman" w:cs="Times New Roman"/>
        </w:rPr>
        <w:t>СВЕДЕНИЕ О ДОХОДАХ, РАСХОДАХ, ОБЯЗАТЕЛЬСТВАХ ИМУЩЕСТВЕННОГО ХАРАКТЕРА ПРЕДСТАВЛЕННЫЕ РАБОТНИКАМИ</w:t>
      </w:r>
      <w:r w:rsidR="001E349A"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 xml:space="preserve">ФЕДЕРАЛЬНОГО ГОСУДАРСТВЕННОГО БЮДЖЕТНОГО УЧРЕЖДЕНИЯ «ФЕДЕРАЛЬНЫЙ ЦЕНТР ВЫСОКИХ МЕДИЦИНСКИХ ТЕХНОЛОГИЙ»  МИНИСТЕРСТВА ЗДРАВООХРАНЕНИЯ РОССИЙСКОЙ ФЕДЕРАЦИИ (г. </w:t>
      </w:r>
      <w:r>
        <w:rPr>
          <w:rFonts w:ascii="Times New Roman" w:hAnsi="Times New Roman" w:cs="Times New Roman"/>
        </w:rPr>
        <w:t>КАЛИНИНГРАД</w:t>
      </w:r>
      <w:r w:rsidRPr="00831CBA">
        <w:rPr>
          <w:rFonts w:ascii="Times New Roman" w:hAnsi="Times New Roman" w:cs="Times New Roman"/>
        </w:rPr>
        <w:t>)</w:t>
      </w:r>
    </w:p>
    <w:p w:rsidR="00831CBA" w:rsidRPr="001E349A" w:rsidRDefault="001E349A" w:rsidP="00831CBA">
      <w:pPr>
        <w:jc w:val="both"/>
        <w:rPr>
          <w:rFonts w:ascii="Times New Roman" w:hAnsi="Times New Roman" w:cs="Times New Roman"/>
          <w:sz w:val="24"/>
          <w:szCs w:val="24"/>
        </w:rPr>
      </w:pPr>
      <w:r w:rsidRPr="001E349A">
        <w:rPr>
          <w:rFonts w:ascii="Times New Roman" w:hAnsi="Times New Roman" w:cs="Times New Roman"/>
          <w:sz w:val="24"/>
          <w:szCs w:val="24"/>
        </w:rPr>
        <w:t>за отчетный период с 1 января 2015 года по 31 декабря 2015 года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134"/>
        <w:gridCol w:w="1134"/>
        <w:gridCol w:w="1559"/>
        <w:gridCol w:w="850"/>
        <w:gridCol w:w="1276"/>
        <w:gridCol w:w="992"/>
        <w:gridCol w:w="709"/>
        <w:gridCol w:w="1276"/>
        <w:gridCol w:w="1134"/>
        <w:gridCol w:w="1276"/>
        <w:gridCol w:w="1417"/>
      </w:tblGrid>
      <w:tr w:rsidR="00831CBA" w:rsidTr="0056560F">
        <w:tc>
          <w:tcPr>
            <w:tcW w:w="710" w:type="dxa"/>
            <w:vMerge w:val="restart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31CBA" w:rsidRPr="002E62CF" w:rsidRDefault="00440D7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831CBA" w:rsidRPr="002E62CF" w:rsidRDefault="00831CBA" w:rsidP="00440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а счет которых совершена сделка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 имущества, источники)</w:t>
            </w:r>
          </w:p>
        </w:tc>
      </w:tr>
      <w:tr w:rsidR="00831CBA" w:rsidTr="0056560F">
        <w:tc>
          <w:tcPr>
            <w:tcW w:w="710" w:type="dxa"/>
            <w:vMerge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vAlign w:val="center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831CBA" w:rsidRPr="00601173" w:rsidRDefault="00831CBA" w:rsidP="001A7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>
              <w:t xml:space="preserve"> </w:t>
            </w:r>
            <w:r w:rsidR="00440D7A" w:rsidRPr="00440D7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rPr>
          <w:trHeight w:val="1691"/>
        </w:trPr>
        <w:tc>
          <w:tcPr>
            <w:tcW w:w="710" w:type="dxa"/>
            <w:vMerge w:val="restart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Шнейдер Ю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нежилой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4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t xml:space="preserve"> </w:t>
            </w:r>
            <w:proofErr w:type="spellStart"/>
            <w:proofErr w:type="gramStart"/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2 552 980,34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Tr="0056560F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 SANTA 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2,2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2 425 271,13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rPr>
          <w:trHeight w:val="707"/>
        </w:trPr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1CBA" w:rsidRPr="00227787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rPr>
          <w:trHeight w:val="1480"/>
        </w:trPr>
        <w:tc>
          <w:tcPr>
            <w:tcW w:w="71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Выговский А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227787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227787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AEF">
              <w:rPr>
                <w:rFonts w:ascii="Times New Roman" w:hAnsi="Times New Roman" w:cs="Times New Roman"/>
                <w:sz w:val="18"/>
                <w:szCs w:val="18"/>
              </w:rPr>
              <w:t>3 729 510,65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c>
          <w:tcPr>
            <w:tcW w:w="710" w:type="dxa"/>
            <w:vMerge w:val="restart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Цой М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хирургии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227787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С200 компрессор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AEF">
              <w:rPr>
                <w:rFonts w:ascii="Times New Roman" w:hAnsi="Times New Roman" w:cs="Times New Roman"/>
                <w:sz w:val="18"/>
                <w:szCs w:val="18"/>
              </w:rPr>
              <w:t>4 261 089,06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rPr>
          <w:trHeight w:val="463"/>
        </w:trPr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c>
          <w:tcPr>
            <w:tcW w:w="710" w:type="dxa"/>
            <w:vMerge w:val="restart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Н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3 059 408,08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rPr>
          <w:trHeight w:val="2470"/>
        </w:trPr>
        <w:tc>
          <w:tcPr>
            <w:tcW w:w="710" w:type="dxa"/>
            <w:vMerge w:val="restart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Кривдина В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финансово-экономическим вопросам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строительство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14/30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227787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200 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3 178 383,00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индивидуальное строительство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10/30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880832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80832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Мерседес E 320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rPr>
          <w:trHeight w:val="739"/>
        </w:trPr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880832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c>
          <w:tcPr>
            <w:tcW w:w="710" w:type="dxa"/>
            <w:vMerge w:val="restart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Перепечин Г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831CBA" w:rsidRPr="00537062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D7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Bush</w:t>
            </w: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-330</w:t>
            </w: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880832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3 074 147,84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56560F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31CBA" w:rsidRPr="00872F50" w:rsidRDefault="00831CBA" w:rsidP="00C1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31CBA" w:rsidRPr="00880832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677 287,88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CBA" w:rsidRDefault="00831CBA" w:rsidP="00831CBA"/>
    <w:p w:rsidR="00831CBA" w:rsidRPr="00831CBA" w:rsidRDefault="00831CBA" w:rsidP="00831CBA"/>
    <w:sectPr w:rsidR="00831CBA" w:rsidRPr="00831CBA" w:rsidSect="00601173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86" w:rsidRDefault="00D21186" w:rsidP="00D21186">
      <w:pPr>
        <w:spacing w:after="0" w:line="240" w:lineRule="auto"/>
      </w:pPr>
      <w:r>
        <w:separator/>
      </w:r>
    </w:p>
  </w:endnote>
  <w:endnote w:type="continuationSeparator" w:id="0">
    <w:p w:rsidR="00D21186" w:rsidRDefault="00D21186" w:rsidP="00D2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86" w:rsidRDefault="00D21186" w:rsidP="00D21186">
      <w:pPr>
        <w:spacing w:after="0" w:line="240" w:lineRule="auto"/>
      </w:pPr>
      <w:r>
        <w:separator/>
      </w:r>
    </w:p>
  </w:footnote>
  <w:footnote w:type="continuationSeparator" w:id="0">
    <w:p w:rsidR="00D21186" w:rsidRDefault="00D21186" w:rsidP="00D2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3E" w:rsidRDefault="00F30B3E">
    <w:pPr>
      <w:pStyle w:val="a4"/>
    </w:pPr>
  </w:p>
  <w:p w:rsidR="00D21186" w:rsidRDefault="00D211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3"/>
    <w:rsid w:val="000734DB"/>
    <w:rsid w:val="000E38E3"/>
    <w:rsid w:val="001A59AA"/>
    <w:rsid w:val="001A7416"/>
    <w:rsid w:val="001E349A"/>
    <w:rsid w:val="00227787"/>
    <w:rsid w:val="002C567A"/>
    <w:rsid w:val="002E62CF"/>
    <w:rsid w:val="00361DB5"/>
    <w:rsid w:val="003F48EB"/>
    <w:rsid w:val="00440D7A"/>
    <w:rsid w:val="00537062"/>
    <w:rsid w:val="0056560F"/>
    <w:rsid w:val="005C2AEF"/>
    <w:rsid w:val="00601173"/>
    <w:rsid w:val="0061538A"/>
    <w:rsid w:val="00831CBA"/>
    <w:rsid w:val="00872F50"/>
    <w:rsid w:val="00880832"/>
    <w:rsid w:val="00905501"/>
    <w:rsid w:val="00B219A8"/>
    <w:rsid w:val="00B44D25"/>
    <w:rsid w:val="00BE1789"/>
    <w:rsid w:val="00BE7532"/>
    <w:rsid w:val="00D21186"/>
    <w:rsid w:val="00E81702"/>
    <w:rsid w:val="00F177F4"/>
    <w:rsid w:val="00F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Наталья Александровна</dc:creator>
  <cp:lastModifiedBy>Федорова Наталья Александровна</cp:lastModifiedBy>
  <cp:revision>21</cp:revision>
  <cp:lastPrinted>2016-05-20T08:43:00Z</cp:lastPrinted>
  <dcterms:created xsi:type="dcterms:W3CDTF">2016-05-17T10:26:00Z</dcterms:created>
  <dcterms:modified xsi:type="dcterms:W3CDTF">2016-05-20T08:47:00Z</dcterms:modified>
</cp:coreProperties>
</file>